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950" w:type="dxa"/>
        <w:tblInd w:w="-162" w:type="dxa"/>
        <w:tblLook w:val="04A0" w:firstRow="1" w:lastRow="0" w:firstColumn="1" w:lastColumn="0" w:noHBand="0" w:noVBand="1"/>
      </w:tblPr>
      <w:tblGrid>
        <w:gridCol w:w="6300"/>
        <w:gridCol w:w="7650"/>
      </w:tblGrid>
      <w:tr w:rsidR="00410E06" w14:paraId="5ED42A10" w14:textId="77777777" w:rsidTr="00BC2BB3">
        <w:trPr>
          <w:trHeight w:val="260"/>
        </w:trPr>
        <w:tc>
          <w:tcPr>
            <w:tcW w:w="13950" w:type="dxa"/>
            <w:gridSpan w:val="2"/>
            <w:shd w:val="clear" w:color="auto" w:fill="BFBFBF" w:themeFill="background1" w:themeFillShade="BF"/>
          </w:tcPr>
          <w:p w14:paraId="1AD4552C" w14:textId="77777777" w:rsidR="00410E06" w:rsidRPr="00410E06" w:rsidRDefault="00410E06" w:rsidP="006F4CE2">
            <w:pPr>
              <w:jc w:val="center"/>
              <w:rPr>
                <w:b/>
                <w:sz w:val="28"/>
                <w:szCs w:val="28"/>
              </w:rPr>
            </w:pPr>
            <w:bookmarkStart w:id="0" w:name="_GoBack"/>
            <w:bookmarkEnd w:id="0"/>
            <w:r w:rsidRPr="00410E06">
              <w:rPr>
                <w:b/>
                <w:sz w:val="28"/>
                <w:szCs w:val="28"/>
              </w:rPr>
              <w:t>Close Reading Template</w:t>
            </w:r>
          </w:p>
        </w:tc>
      </w:tr>
      <w:tr w:rsidR="00410E06" w14:paraId="112EBF33" w14:textId="77777777" w:rsidTr="00BC2BB3">
        <w:trPr>
          <w:trHeight w:val="1736"/>
        </w:trPr>
        <w:tc>
          <w:tcPr>
            <w:tcW w:w="6300" w:type="dxa"/>
          </w:tcPr>
          <w:p w14:paraId="0C5E80AE" w14:textId="77777777" w:rsidR="00410E06" w:rsidRPr="00410E06" w:rsidRDefault="00410E06">
            <w:pPr>
              <w:rPr>
                <w:b/>
                <w:sz w:val="28"/>
                <w:szCs w:val="28"/>
              </w:rPr>
            </w:pPr>
            <w:r w:rsidRPr="00410E06">
              <w:rPr>
                <w:b/>
                <w:sz w:val="28"/>
                <w:szCs w:val="28"/>
              </w:rPr>
              <w:t>Text:</w:t>
            </w:r>
          </w:p>
          <w:p w14:paraId="207B5706" w14:textId="77777777" w:rsidR="00410E06" w:rsidRPr="00410E06" w:rsidRDefault="00410E06">
            <w:pPr>
              <w:rPr>
                <w:sz w:val="24"/>
              </w:rPr>
            </w:pPr>
            <w:r w:rsidRPr="00410E06">
              <w:rPr>
                <w:sz w:val="24"/>
              </w:rPr>
              <w:t>(Is this text worthy of a close read?)</w:t>
            </w:r>
          </w:p>
          <w:p w14:paraId="36C6436B" w14:textId="77777777" w:rsidR="00410E06" w:rsidRPr="00410E06" w:rsidRDefault="00410E06">
            <w:pPr>
              <w:rPr>
                <w:sz w:val="28"/>
                <w:szCs w:val="28"/>
              </w:rPr>
            </w:pPr>
          </w:p>
          <w:p w14:paraId="6F152939" w14:textId="77777777" w:rsidR="00410E06" w:rsidRPr="00410E06" w:rsidRDefault="00410E06">
            <w:pPr>
              <w:rPr>
                <w:b/>
                <w:sz w:val="28"/>
                <w:szCs w:val="28"/>
              </w:rPr>
            </w:pPr>
            <w:r w:rsidRPr="00410E06">
              <w:rPr>
                <w:b/>
                <w:sz w:val="28"/>
                <w:szCs w:val="28"/>
              </w:rPr>
              <w:t>Focus chunk/portion for close read:</w:t>
            </w:r>
          </w:p>
          <w:p w14:paraId="19DB693E" w14:textId="77777777" w:rsidR="00410E06" w:rsidRDefault="00410E06">
            <w:r w:rsidRPr="00410E06">
              <w:rPr>
                <w:sz w:val="24"/>
              </w:rPr>
              <w:t>[Photocopy or mark section]</w:t>
            </w:r>
          </w:p>
        </w:tc>
        <w:tc>
          <w:tcPr>
            <w:tcW w:w="7650" w:type="dxa"/>
            <w:vMerge w:val="restart"/>
          </w:tcPr>
          <w:p w14:paraId="11613AFB" w14:textId="77777777" w:rsidR="00F91582" w:rsidRPr="00F91582" w:rsidRDefault="00F91582" w:rsidP="00F91582">
            <w:pPr>
              <w:pStyle w:val="Default"/>
              <w:rPr>
                <w:rFonts w:ascii="Arial" w:hAnsi="Arial" w:cs="Arial"/>
              </w:rPr>
            </w:pPr>
            <w:r w:rsidRPr="00F91582">
              <w:rPr>
                <w:rFonts w:ascii="Arial" w:hAnsi="Arial" w:cs="Arial"/>
              </w:rPr>
              <w:t xml:space="preserve">1. </w:t>
            </w:r>
            <w:r w:rsidRPr="00BC2BB3">
              <w:rPr>
                <w:rFonts w:ascii="Arial" w:hAnsi="Arial" w:cs="Arial"/>
                <w:b/>
              </w:rPr>
              <w:t>FIRST READ</w:t>
            </w:r>
            <w:r w:rsidRPr="00F91582">
              <w:rPr>
                <w:rFonts w:ascii="Arial" w:hAnsi="Arial" w:cs="Arial"/>
              </w:rPr>
              <w:t xml:space="preserve"> </w:t>
            </w:r>
            <w:r w:rsidRPr="00F91582">
              <w:rPr>
                <w:rFonts w:ascii="Arial" w:hAnsi="Arial" w:cs="Arial"/>
                <w:i/>
                <w:iCs/>
              </w:rPr>
              <w:t xml:space="preserve">(Key Ideas &amp; Details) </w:t>
            </w:r>
          </w:p>
          <w:p w14:paraId="5A205F49" w14:textId="77777777" w:rsidR="00F91582" w:rsidRDefault="00F91582" w:rsidP="00F91582">
            <w:pPr>
              <w:pStyle w:val="Default"/>
              <w:rPr>
                <w:rFonts w:ascii="Arial" w:hAnsi="Arial" w:cs="Arial"/>
                <w:i/>
                <w:iCs/>
              </w:rPr>
            </w:pPr>
            <w:r w:rsidRPr="00F91582">
              <w:rPr>
                <w:rFonts w:ascii="Arial" w:hAnsi="Arial" w:cs="Arial"/>
              </w:rPr>
              <w:t>Students read text</w:t>
            </w:r>
            <w:r>
              <w:rPr>
                <w:rFonts w:ascii="Arial" w:hAnsi="Arial" w:cs="Arial"/>
              </w:rPr>
              <w:t xml:space="preserve"> silently.</w:t>
            </w:r>
            <w:r w:rsidRPr="00F91582">
              <w:rPr>
                <w:rFonts w:ascii="Arial" w:hAnsi="Arial" w:cs="Arial"/>
                <w:i/>
                <w:iCs/>
              </w:rPr>
              <w:t xml:space="preserve"> </w:t>
            </w:r>
          </w:p>
          <w:p w14:paraId="26F464E3" w14:textId="77777777" w:rsidR="00F91582" w:rsidRDefault="00F91582" w:rsidP="00F91582">
            <w:pPr>
              <w:pStyle w:val="Default"/>
              <w:rPr>
                <w:rFonts w:ascii="Arial" w:hAnsi="Arial" w:cs="Arial"/>
                <w:i/>
                <w:iCs/>
              </w:rPr>
            </w:pPr>
          </w:p>
          <w:p w14:paraId="08CF2B7D" w14:textId="77777777" w:rsidR="00F91582" w:rsidRPr="00F91582" w:rsidRDefault="00F91582" w:rsidP="00F91582">
            <w:pPr>
              <w:pStyle w:val="Default"/>
              <w:rPr>
                <w:rFonts w:ascii="Arial" w:hAnsi="Arial" w:cs="Arial"/>
              </w:rPr>
            </w:pPr>
            <w:r>
              <w:rPr>
                <w:rFonts w:ascii="Arial" w:hAnsi="Arial" w:cs="Arial"/>
                <w:iCs/>
              </w:rPr>
              <w:t>Check for Understanding Strategy:</w:t>
            </w:r>
          </w:p>
          <w:p w14:paraId="0EC417C8" w14:textId="77777777" w:rsidR="00F91582" w:rsidRDefault="00F91582" w:rsidP="00F91582">
            <w:pPr>
              <w:rPr>
                <w:rFonts w:cs="Arial"/>
                <w:i/>
                <w:iCs/>
                <w:sz w:val="23"/>
                <w:szCs w:val="23"/>
              </w:rPr>
            </w:pPr>
          </w:p>
          <w:p w14:paraId="13D0FE12" w14:textId="77777777" w:rsidR="00F91582" w:rsidRDefault="00F91582" w:rsidP="00F91582">
            <w:pPr>
              <w:pStyle w:val="Default"/>
              <w:rPr>
                <w:rFonts w:cs="Times New Roman"/>
                <w:color w:val="auto"/>
              </w:rPr>
            </w:pPr>
          </w:p>
          <w:p w14:paraId="53AFA4AC" w14:textId="77777777" w:rsidR="00F91582" w:rsidRPr="00F91582" w:rsidRDefault="00F91582" w:rsidP="00F91582">
            <w:pPr>
              <w:pStyle w:val="Default"/>
              <w:rPr>
                <w:rFonts w:ascii="Arial" w:hAnsi="Arial" w:cs="Arial"/>
              </w:rPr>
            </w:pPr>
            <w:r w:rsidRPr="00F91582">
              <w:rPr>
                <w:rFonts w:ascii="Arial" w:hAnsi="Arial" w:cs="Arial"/>
              </w:rPr>
              <w:t xml:space="preserve">2. </w:t>
            </w:r>
            <w:r w:rsidRPr="00BC2BB3">
              <w:rPr>
                <w:rFonts w:ascii="Arial" w:hAnsi="Arial" w:cs="Arial"/>
                <w:b/>
              </w:rPr>
              <w:t>SECOND READ</w:t>
            </w:r>
            <w:r w:rsidRPr="00F91582">
              <w:rPr>
                <w:rFonts w:ascii="Arial" w:hAnsi="Arial" w:cs="Arial"/>
              </w:rPr>
              <w:t xml:space="preserve"> </w:t>
            </w:r>
            <w:r w:rsidRPr="00F91582">
              <w:rPr>
                <w:rFonts w:ascii="Arial" w:hAnsi="Arial" w:cs="Arial"/>
                <w:i/>
                <w:iCs/>
              </w:rPr>
              <w:t xml:space="preserve">(Craft &amp; Structure) </w:t>
            </w:r>
          </w:p>
          <w:p w14:paraId="144D33CD" w14:textId="77777777" w:rsidR="00F91582" w:rsidRPr="00F91582" w:rsidRDefault="00F91582" w:rsidP="00F91582">
            <w:pPr>
              <w:pStyle w:val="Default"/>
              <w:rPr>
                <w:rFonts w:ascii="Arial" w:hAnsi="Arial" w:cs="Arial"/>
              </w:rPr>
            </w:pPr>
            <w:r w:rsidRPr="00F91582">
              <w:rPr>
                <w:rFonts w:ascii="Arial" w:hAnsi="Arial" w:cs="Arial"/>
              </w:rPr>
              <w:t>Reread selected chunk focusing on text dependent question</w:t>
            </w:r>
            <w:r w:rsidR="00BC2BB3">
              <w:rPr>
                <w:rFonts w:ascii="Arial" w:hAnsi="Arial" w:cs="Arial"/>
              </w:rPr>
              <w:t xml:space="preserve"> #2</w:t>
            </w:r>
            <w:r>
              <w:rPr>
                <w:rFonts w:ascii="Arial" w:hAnsi="Arial" w:cs="Arial"/>
              </w:rPr>
              <w:t>.</w:t>
            </w:r>
            <w:r w:rsidRPr="00F91582">
              <w:rPr>
                <w:rFonts w:ascii="Arial" w:hAnsi="Arial" w:cs="Arial"/>
              </w:rPr>
              <w:t xml:space="preserve"> </w:t>
            </w:r>
          </w:p>
          <w:p w14:paraId="70C906BA" w14:textId="77777777" w:rsidR="00F91582" w:rsidRDefault="00F91582" w:rsidP="00F91582">
            <w:pPr>
              <w:pStyle w:val="Default"/>
              <w:rPr>
                <w:rFonts w:ascii="Arial" w:hAnsi="Arial" w:cs="Arial"/>
                <w:i/>
                <w:iCs/>
              </w:rPr>
            </w:pPr>
          </w:p>
          <w:p w14:paraId="6B1403CE" w14:textId="77777777" w:rsidR="00F91582" w:rsidRDefault="00F91582" w:rsidP="00F91582">
            <w:pPr>
              <w:pStyle w:val="Default"/>
              <w:rPr>
                <w:rFonts w:ascii="Arial" w:hAnsi="Arial" w:cs="Arial"/>
                <w:iCs/>
              </w:rPr>
            </w:pPr>
            <w:r>
              <w:rPr>
                <w:rFonts w:ascii="Arial" w:hAnsi="Arial" w:cs="Arial"/>
                <w:iCs/>
              </w:rPr>
              <w:t>Reread Structure:</w:t>
            </w:r>
          </w:p>
          <w:p w14:paraId="79E2E7F3" w14:textId="77777777" w:rsidR="00F91582" w:rsidRPr="00F91582" w:rsidRDefault="00F91582" w:rsidP="00F91582">
            <w:pPr>
              <w:pStyle w:val="Default"/>
              <w:rPr>
                <w:rFonts w:ascii="Arial" w:hAnsi="Arial" w:cs="Arial"/>
                <w:iCs/>
              </w:rPr>
            </w:pPr>
            <w:r>
              <w:rPr>
                <w:rFonts w:ascii="ＭＳ 明朝" w:eastAsia="ＭＳ 明朝" w:hAnsi="Menlo Regular" w:cs="Menlo Regular" w:hint="eastAsia"/>
                <w:sz w:val="28"/>
                <w:szCs w:val="28"/>
              </w:rPr>
              <w:t>☐</w:t>
            </w:r>
            <w:r w:rsidRPr="00F91582">
              <w:rPr>
                <w:rFonts w:ascii="Arial" w:hAnsi="Arial" w:cs="Arial"/>
                <w:iCs/>
              </w:rPr>
              <w:t xml:space="preserve">Independent Reading </w:t>
            </w:r>
          </w:p>
          <w:p w14:paraId="10E947B2" w14:textId="77777777" w:rsidR="00F91582" w:rsidRPr="00F91582" w:rsidRDefault="00F91582" w:rsidP="00F91582">
            <w:pPr>
              <w:pStyle w:val="Default"/>
              <w:rPr>
                <w:rFonts w:ascii="Arial" w:hAnsi="Arial" w:cs="Arial"/>
                <w:iCs/>
              </w:rPr>
            </w:pPr>
            <w:r w:rsidRPr="00F91582">
              <w:rPr>
                <w:rFonts w:ascii="ＭＳ 明朝" w:eastAsia="ＭＳ 明朝" w:hAnsi="Menlo Regular" w:cs="Menlo Regular" w:hint="eastAsia"/>
                <w:sz w:val="28"/>
                <w:szCs w:val="28"/>
              </w:rPr>
              <w:t>☐</w:t>
            </w:r>
            <w:r w:rsidRPr="00F91582">
              <w:rPr>
                <w:rFonts w:ascii="Arial" w:hAnsi="Arial" w:cs="Arial"/>
                <w:iCs/>
              </w:rPr>
              <w:t>Read Aloud</w:t>
            </w:r>
          </w:p>
          <w:p w14:paraId="6070393A" w14:textId="77777777" w:rsidR="00F91582" w:rsidRPr="00F91582" w:rsidRDefault="00F91582" w:rsidP="00F91582">
            <w:pPr>
              <w:pStyle w:val="Default"/>
              <w:rPr>
                <w:rFonts w:ascii="Arial" w:hAnsi="Arial" w:cs="Arial"/>
                <w:iCs/>
              </w:rPr>
            </w:pPr>
            <w:r w:rsidRPr="00F91582">
              <w:rPr>
                <w:rFonts w:ascii="ＭＳ 明朝" w:eastAsia="ＭＳ 明朝" w:hAnsi="Menlo Regular" w:cs="Menlo Regular" w:hint="eastAsia"/>
                <w:sz w:val="28"/>
                <w:szCs w:val="28"/>
              </w:rPr>
              <w:t>☐</w:t>
            </w:r>
            <w:r w:rsidRPr="00F91582">
              <w:rPr>
                <w:rFonts w:ascii="Arial" w:hAnsi="Arial" w:cs="Arial"/>
                <w:iCs/>
              </w:rPr>
              <w:t>Think Aloud</w:t>
            </w:r>
          </w:p>
          <w:p w14:paraId="4C503D70" w14:textId="77777777" w:rsidR="00F91582" w:rsidRPr="00F91582" w:rsidRDefault="00F91582" w:rsidP="00F91582">
            <w:pPr>
              <w:pStyle w:val="Default"/>
              <w:rPr>
                <w:rFonts w:ascii="Arial" w:hAnsi="Arial" w:cs="Arial"/>
                <w:iCs/>
              </w:rPr>
            </w:pPr>
            <w:r w:rsidRPr="00F91582">
              <w:rPr>
                <w:rFonts w:ascii="ＭＳ 明朝" w:eastAsia="ＭＳ 明朝" w:hAnsi="Menlo Regular" w:cs="Menlo Regular" w:hint="eastAsia"/>
                <w:sz w:val="28"/>
                <w:szCs w:val="28"/>
              </w:rPr>
              <w:t>☐</w:t>
            </w:r>
            <w:r w:rsidRPr="00F91582">
              <w:rPr>
                <w:rFonts w:ascii="Arial" w:hAnsi="Arial" w:cs="Arial"/>
                <w:iCs/>
              </w:rPr>
              <w:t>Shared</w:t>
            </w:r>
          </w:p>
          <w:p w14:paraId="3D51C396" w14:textId="77777777" w:rsidR="00F91582" w:rsidRPr="00F91582" w:rsidRDefault="00F91582" w:rsidP="00F91582">
            <w:pPr>
              <w:pStyle w:val="Default"/>
              <w:rPr>
                <w:rFonts w:ascii="Arial" w:hAnsi="Arial" w:cs="Arial"/>
              </w:rPr>
            </w:pPr>
            <w:r w:rsidRPr="00F91582">
              <w:rPr>
                <w:rFonts w:ascii="ＭＳ 明朝" w:eastAsia="ＭＳ 明朝" w:hAnsi="Menlo Regular" w:cs="Menlo Regular" w:hint="eastAsia"/>
                <w:sz w:val="28"/>
                <w:szCs w:val="28"/>
              </w:rPr>
              <w:t>☐</w:t>
            </w:r>
            <w:r w:rsidRPr="00F91582">
              <w:rPr>
                <w:rFonts w:ascii="Arial" w:hAnsi="Arial" w:cs="Arial"/>
                <w:iCs/>
              </w:rPr>
              <w:t>Paired Reading</w:t>
            </w:r>
          </w:p>
          <w:p w14:paraId="04C9196D" w14:textId="77777777" w:rsidR="00F91582" w:rsidRDefault="00F91582" w:rsidP="00F91582">
            <w:pPr>
              <w:pStyle w:val="Default"/>
              <w:rPr>
                <w:rFonts w:ascii="Arial" w:hAnsi="Arial" w:cs="Arial"/>
              </w:rPr>
            </w:pPr>
          </w:p>
          <w:p w14:paraId="31E12C76" w14:textId="77777777" w:rsidR="00F91582" w:rsidRDefault="00F91582" w:rsidP="00F91582">
            <w:pPr>
              <w:pStyle w:val="Default"/>
              <w:rPr>
                <w:rFonts w:ascii="Arial" w:hAnsi="Arial" w:cs="Arial"/>
                <w:iCs/>
              </w:rPr>
            </w:pPr>
            <w:r w:rsidRPr="00F91582">
              <w:rPr>
                <w:rFonts w:ascii="Arial" w:hAnsi="Arial" w:cs="Arial"/>
              </w:rPr>
              <w:t xml:space="preserve">Students use pencils, post-it or highlighters to mark text </w:t>
            </w:r>
            <w:r w:rsidRPr="00F91582">
              <w:rPr>
                <w:rFonts w:ascii="Arial" w:hAnsi="Arial" w:cs="Arial"/>
                <w:iCs/>
              </w:rPr>
              <w:t>portions of text that will aid in citing evidence.</w:t>
            </w:r>
          </w:p>
          <w:p w14:paraId="267377BF" w14:textId="77777777" w:rsidR="00F91582" w:rsidRDefault="00F91582" w:rsidP="00F91582">
            <w:pPr>
              <w:pStyle w:val="Default"/>
              <w:rPr>
                <w:rFonts w:ascii="Arial" w:hAnsi="Arial" w:cs="Arial"/>
                <w:iCs/>
              </w:rPr>
            </w:pPr>
            <w:r>
              <w:rPr>
                <w:rFonts w:ascii="Arial" w:hAnsi="Arial" w:cs="Arial"/>
                <w:iCs/>
              </w:rPr>
              <w:t xml:space="preserve">Discuss:  </w:t>
            </w:r>
          </w:p>
          <w:p w14:paraId="36C59BCD" w14:textId="77777777" w:rsidR="00F91582" w:rsidRDefault="00F91582" w:rsidP="00F91582">
            <w:pPr>
              <w:pStyle w:val="Default"/>
              <w:rPr>
                <w:rFonts w:ascii="Arial" w:hAnsi="Arial" w:cs="Arial"/>
                <w:iCs/>
              </w:rPr>
            </w:pPr>
          </w:p>
          <w:p w14:paraId="55F6D0E7" w14:textId="77777777" w:rsidR="00F91582" w:rsidRDefault="00F91582" w:rsidP="00F91582">
            <w:pPr>
              <w:pStyle w:val="Default"/>
              <w:rPr>
                <w:rFonts w:cs="Times New Roman"/>
                <w:color w:val="auto"/>
              </w:rPr>
            </w:pPr>
          </w:p>
          <w:p w14:paraId="78B9080E" w14:textId="77777777" w:rsidR="00F91582" w:rsidRPr="00F91582" w:rsidRDefault="00F91582" w:rsidP="00F91582">
            <w:pPr>
              <w:pStyle w:val="Default"/>
              <w:rPr>
                <w:rFonts w:ascii="Arial" w:hAnsi="Arial" w:cs="Arial"/>
              </w:rPr>
            </w:pPr>
            <w:r w:rsidRPr="00F91582">
              <w:rPr>
                <w:rFonts w:ascii="Arial" w:hAnsi="Arial" w:cs="Arial"/>
              </w:rPr>
              <w:t xml:space="preserve">3. </w:t>
            </w:r>
            <w:r w:rsidRPr="00BC2BB3">
              <w:rPr>
                <w:rFonts w:ascii="Arial" w:hAnsi="Arial" w:cs="Arial"/>
                <w:b/>
              </w:rPr>
              <w:t>THIRD READ</w:t>
            </w:r>
            <w:r w:rsidRPr="00F91582">
              <w:rPr>
                <w:rFonts w:ascii="Arial" w:hAnsi="Arial" w:cs="Arial"/>
              </w:rPr>
              <w:t xml:space="preserve"> </w:t>
            </w:r>
            <w:r w:rsidRPr="00F91582">
              <w:rPr>
                <w:rFonts w:ascii="Arial" w:hAnsi="Arial" w:cs="Arial"/>
                <w:i/>
                <w:iCs/>
              </w:rPr>
              <w:t xml:space="preserve">(Integration of Knowledge and Ideas) </w:t>
            </w:r>
          </w:p>
          <w:p w14:paraId="6D76EEA1" w14:textId="77777777" w:rsidR="00F91582" w:rsidRPr="00F91582" w:rsidRDefault="00F91582" w:rsidP="00F91582">
            <w:pPr>
              <w:pStyle w:val="Default"/>
              <w:rPr>
                <w:rFonts w:ascii="Arial" w:hAnsi="Arial" w:cs="Arial"/>
              </w:rPr>
            </w:pPr>
            <w:r w:rsidRPr="00F91582">
              <w:rPr>
                <w:rFonts w:ascii="Arial" w:hAnsi="Arial" w:cs="Arial"/>
              </w:rPr>
              <w:t>Reread selected chunk focu</w:t>
            </w:r>
            <w:r>
              <w:rPr>
                <w:rFonts w:ascii="Arial" w:hAnsi="Arial" w:cs="Arial"/>
              </w:rPr>
              <w:t>si</w:t>
            </w:r>
            <w:r w:rsidR="00BC2BB3">
              <w:rPr>
                <w:rFonts w:ascii="Arial" w:hAnsi="Arial" w:cs="Arial"/>
              </w:rPr>
              <w:t>ng on text dependent question #3.</w:t>
            </w:r>
          </w:p>
          <w:p w14:paraId="06AD85E9" w14:textId="77777777" w:rsidR="00F91582" w:rsidRDefault="00BC2BB3" w:rsidP="00F91582">
            <w:pPr>
              <w:pStyle w:val="Default"/>
              <w:rPr>
                <w:rFonts w:ascii="Arial" w:hAnsi="Arial" w:cs="Arial"/>
              </w:rPr>
            </w:pPr>
            <w:r>
              <w:rPr>
                <w:rFonts w:ascii="Arial" w:hAnsi="Arial" w:cs="Arial"/>
              </w:rPr>
              <w:t>Discuss:</w:t>
            </w:r>
          </w:p>
          <w:p w14:paraId="49F6F304" w14:textId="77777777" w:rsidR="00BC2BB3" w:rsidRDefault="00BC2BB3" w:rsidP="00F91582">
            <w:pPr>
              <w:pStyle w:val="Default"/>
              <w:rPr>
                <w:rFonts w:ascii="Arial" w:hAnsi="Arial" w:cs="Arial"/>
              </w:rPr>
            </w:pPr>
          </w:p>
          <w:p w14:paraId="21D5C336" w14:textId="77777777" w:rsidR="00BC2BB3" w:rsidRDefault="00BC2BB3" w:rsidP="00F91582">
            <w:pPr>
              <w:pStyle w:val="Default"/>
              <w:rPr>
                <w:rFonts w:ascii="Arial" w:hAnsi="Arial" w:cs="Arial"/>
              </w:rPr>
            </w:pPr>
          </w:p>
          <w:p w14:paraId="20AEB188" w14:textId="77777777" w:rsidR="00BC2BB3" w:rsidRPr="00F91582" w:rsidRDefault="00BC2BB3" w:rsidP="00F91582">
            <w:pPr>
              <w:pStyle w:val="Default"/>
              <w:rPr>
                <w:rFonts w:ascii="Arial" w:hAnsi="Arial" w:cs="Arial"/>
              </w:rPr>
            </w:pPr>
            <w:r>
              <w:rPr>
                <w:rFonts w:ascii="Arial" w:hAnsi="Arial" w:cs="Arial"/>
              </w:rPr>
              <w:t>Integration Task:</w:t>
            </w:r>
          </w:p>
          <w:p w14:paraId="68DD69BF" w14:textId="77777777" w:rsidR="00F91582" w:rsidRPr="00F91582" w:rsidRDefault="00F91582" w:rsidP="00BC2BB3">
            <w:pPr>
              <w:pStyle w:val="Default"/>
              <w:rPr>
                <w:rFonts w:ascii="Arial" w:hAnsi="Arial" w:cs="Arial"/>
              </w:rPr>
            </w:pPr>
          </w:p>
        </w:tc>
      </w:tr>
      <w:tr w:rsidR="00410E06" w14:paraId="4399782D" w14:textId="77777777" w:rsidTr="00BC2BB3">
        <w:trPr>
          <w:trHeight w:val="2609"/>
        </w:trPr>
        <w:tc>
          <w:tcPr>
            <w:tcW w:w="6300" w:type="dxa"/>
          </w:tcPr>
          <w:p w14:paraId="4969AFD7" w14:textId="77777777" w:rsidR="00410E06" w:rsidRPr="00410E06" w:rsidRDefault="00410E06">
            <w:pPr>
              <w:rPr>
                <w:b/>
                <w:sz w:val="24"/>
              </w:rPr>
            </w:pPr>
            <w:r w:rsidRPr="00410E06">
              <w:rPr>
                <w:b/>
                <w:sz w:val="24"/>
              </w:rPr>
              <w:t>Complex ideas that require close reading:</w:t>
            </w:r>
          </w:p>
          <w:p w14:paraId="768B9A4D" w14:textId="77777777" w:rsidR="00410E06" w:rsidRPr="00410E06" w:rsidRDefault="00410E06">
            <w:pPr>
              <w:rPr>
                <w:rFonts w:cs="Arial"/>
                <w:sz w:val="28"/>
                <w:szCs w:val="28"/>
              </w:rPr>
            </w:pPr>
            <w:r>
              <w:rPr>
                <w:rFonts w:ascii="ＭＳ 明朝" w:eastAsia="ＭＳ 明朝" w:hAnsi="Menlo Regular" w:cs="Menlo Regular" w:hint="eastAsia"/>
                <w:sz w:val="28"/>
                <w:szCs w:val="28"/>
              </w:rPr>
              <w:t>☐</w:t>
            </w:r>
            <w:r>
              <w:rPr>
                <w:rFonts w:ascii="ＭＳ 明朝" w:eastAsia="ＭＳ 明朝" w:hAnsi="Menlo Regular" w:cs="Menlo Regular"/>
                <w:sz w:val="28"/>
                <w:szCs w:val="28"/>
              </w:rPr>
              <w:t xml:space="preserve"> </w:t>
            </w:r>
            <w:r w:rsidR="00D27B8E">
              <w:rPr>
                <w:rFonts w:cs="Arial"/>
                <w:sz w:val="28"/>
                <w:szCs w:val="28"/>
              </w:rPr>
              <w:t>Text language</w:t>
            </w:r>
          </w:p>
          <w:p w14:paraId="64AB7BF3" w14:textId="77777777" w:rsidR="00410E06" w:rsidRDefault="00410E06">
            <w:pPr>
              <w:rPr>
                <w:rFonts w:cs="Arial"/>
                <w:sz w:val="28"/>
                <w:szCs w:val="28"/>
              </w:rPr>
            </w:pPr>
            <w:r>
              <w:rPr>
                <w:rFonts w:ascii="ＭＳ 明朝" w:eastAsia="ＭＳ 明朝" w:hAnsi="Menlo Regular" w:cs="Menlo Regular" w:hint="eastAsia"/>
                <w:sz w:val="28"/>
                <w:szCs w:val="28"/>
              </w:rPr>
              <w:t>☐</w:t>
            </w:r>
            <w:r>
              <w:rPr>
                <w:rFonts w:ascii="ＭＳ 明朝" w:eastAsia="ＭＳ 明朝" w:hAnsi="Menlo Regular" w:cs="Menlo Regular"/>
                <w:sz w:val="28"/>
                <w:szCs w:val="28"/>
              </w:rPr>
              <w:t xml:space="preserve"> </w:t>
            </w:r>
            <w:r w:rsidR="00D27B8E">
              <w:rPr>
                <w:rFonts w:cs="Arial"/>
                <w:sz w:val="28"/>
                <w:szCs w:val="28"/>
              </w:rPr>
              <w:t>Vocabulary</w:t>
            </w:r>
          </w:p>
          <w:p w14:paraId="21BEFC69" w14:textId="77777777" w:rsidR="00410E06" w:rsidRPr="00410E06" w:rsidRDefault="00410E06">
            <w:pPr>
              <w:rPr>
                <w:rFonts w:cs="Arial"/>
                <w:sz w:val="28"/>
                <w:szCs w:val="28"/>
              </w:rPr>
            </w:pPr>
            <w:r>
              <w:rPr>
                <w:rFonts w:ascii="ＭＳ 明朝" w:eastAsia="ＭＳ 明朝" w:hAnsi="Menlo Regular" w:cs="Menlo Regular" w:hint="eastAsia"/>
                <w:sz w:val="28"/>
                <w:szCs w:val="28"/>
              </w:rPr>
              <w:t>☐</w:t>
            </w:r>
            <w:r>
              <w:rPr>
                <w:rFonts w:ascii="ＭＳ 明朝" w:eastAsia="ＭＳ 明朝" w:hAnsi="Menlo Regular" w:cs="Menlo Regular"/>
                <w:sz w:val="28"/>
                <w:szCs w:val="28"/>
              </w:rPr>
              <w:t xml:space="preserve"> </w:t>
            </w:r>
            <w:r w:rsidR="00D27B8E">
              <w:rPr>
                <w:rFonts w:cs="Arial"/>
                <w:sz w:val="28"/>
                <w:szCs w:val="28"/>
              </w:rPr>
              <w:t>Implied Meanings</w:t>
            </w:r>
          </w:p>
          <w:p w14:paraId="36E60789" w14:textId="77777777" w:rsidR="00410E06" w:rsidRPr="00410E06" w:rsidRDefault="00410E06">
            <w:pPr>
              <w:rPr>
                <w:rFonts w:cs="Arial"/>
                <w:sz w:val="28"/>
                <w:szCs w:val="28"/>
              </w:rPr>
            </w:pPr>
            <w:r>
              <w:rPr>
                <w:rFonts w:ascii="ＭＳ 明朝" w:eastAsia="ＭＳ 明朝" w:hAnsi="Menlo Regular" w:cs="Menlo Regular" w:hint="eastAsia"/>
                <w:sz w:val="28"/>
                <w:szCs w:val="28"/>
              </w:rPr>
              <w:t>☐</w:t>
            </w:r>
            <w:r>
              <w:rPr>
                <w:rFonts w:ascii="ＭＳ 明朝" w:eastAsia="ＭＳ 明朝" w:hAnsi="Menlo Regular" w:cs="Menlo Regular"/>
                <w:sz w:val="28"/>
                <w:szCs w:val="28"/>
              </w:rPr>
              <w:t xml:space="preserve"> </w:t>
            </w:r>
            <w:r w:rsidRPr="00410E06">
              <w:rPr>
                <w:rFonts w:cs="Arial"/>
                <w:sz w:val="28"/>
                <w:szCs w:val="28"/>
              </w:rPr>
              <w:t>Text Structure</w:t>
            </w:r>
          </w:p>
          <w:p w14:paraId="31BBDFDF" w14:textId="77777777" w:rsidR="00410E06" w:rsidRPr="00410E06" w:rsidRDefault="00410E06">
            <w:pPr>
              <w:rPr>
                <w:rFonts w:cs="Arial"/>
                <w:sz w:val="28"/>
                <w:szCs w:val="28"/>
              </w:rPr>
            </w:pPr>
            <w:r>
              <w:rPr>
                <w:rFonts w:ascii="ＭＳ 明朝" w:eastAsia="ＭＳ 明朝" w:hAnsi="Menlo Regular" w:cs="Menlo Regular" w:hint="eastAsia"/>
                <w:sz w:val="28"/>
                <w:szCs w:val="28"/>
              </w:rPr>
              <w:t>☐</w:t>
            </w:r>
            <w:r>
              <w:rPr>
                <w:rFonts w:cs="Arial"/>
                <w:sz w:val="28"/>
                <w:szCs w:val="28"/>
              </w:rPr>
              <w:t xml:space="preserve">  </w:t>
            </w:r>
            <w:r w:rsidRPr="00410E06">
              <w:rPr>
                <w:rFonts w:cs="Arial"/>
                <w:sz w:val="28"/>
                <w:szCs w:val="28"/>
              </w:rPr>
              <w:t>Text Features</w:t>
            </w:r>
          </w:p>
          <w:p w14:paraId="0F884455" w14:textId="77777777" w:rsidR="00410E06" w:rsidRPr="00410E06" w:rsidRDefault="00410E06" w:rsidP="00D27B8E">
            <w:pPr>
              <w:rPr>
                <w:rFonts w:cs="Arial"/>
                <w:sz w:val="28"/>
                <w:szCs w:val="28"/>
              </w:rPr>
            </w:pPr>
            <w:r>
              <w:rPr>
                <w:rFonts w:ascii="ＭＳ 明朝" w:eastAsia="ＭＳ 明朝" w:hAnsi="Menlo Regular" w:cs="Menlo Regular" w:hint="eastAsia"/>
                <w:sz w:val="28"/>
                <w:szCs w:val="28"/>
              </w:rPr>
              <w:t>☐</w:t>
            </w:r>
            <w:r>
              <w:rPr>
                <w:rFonts w:ascii="ＭＳ 明朝" w:eastAsia="ＭＳ 明朝" w:hAnsi="Menlo Regular" w:cs="Menlo Regular"/>
                <w:sz w:val="28"/>
                <w:szCs w:val="28"/>
              </w:rPr>
              <w:t xml:space="preserve"> </w:t>
            </w:r>
            <w:r w:rsidR="00D27B8E">
              <w:rPr>
                <w:rFonts w:cs="Arial"/>
                <w:sz w:val="28"/>
                <w:szCs w:val="28"/>
              </w:rPr>
              <w:t>Author’s purpose</w:t>
            </w:r>
          </w:p>
        </w:tc>
        <w:tc>
          <w:tcPr>
            <w:tcW w:w="7650" w:type="dxa"/>
            <w:vMerge/>
          </w:tcPr>
          <w:p w14:paraId="79B22DF1" w14:textId="77777777" w:rsidR="00410E06" w:rsidRDefault="00410E06"/>
        </w:tc>
      </w:tr>
      <w:tr w:rsidR="00410E06" w14:paraId="153D1D28" w14:textId="77777777" w:rsidTr="00BC2BB3">
        <w:trPr>
          <w:trHeight w:val="1520"/>
        </w:trPr>
        <w:tc>
          <w:tcPr>
            <w:tcW w:w="6300" w:type="dxa"/>
          </w:tcPr>
          <w:p w14:paraId="71A4397A" w14:textId="77777777" w:rsidR="00410E06" w:rsidRPr="00410E06" w:rsidRDefault="00410E06" w:rsidP="00410E06">
            <w:pPr>
              <w:spacing w:line="276" w:lineRule="auto"/>
              <w:rPr>
                <w:sz w:val="28"/>
                <w:szCs w:val="28"/>
              </w:rPr>
            </w:pPr>
            <w:r w:rsidRPr="00410E06">
              <w:rPr>
                <w:sz w:val="24"/>
              </w:rPr>
              <w:t>Text Dependent Questions:  Develop 2-3 high cognitive level questions that will require students to stay in the text to answer.  Be sure that students need to use text evidence in their responses and prompt them to do so.</w:t>
            </w:r>
            <w:r w:rsidRPr="00410E06">
              <w:rPr>
                <w:sz w:val="28"/>
                <w:szCs w:val="28"/>
              </w:rPr>
              <w:t xml:space="preserve">  </w:t>
            </w:r>
          </w:p>
        </w:tc>
        <w:tc>
          <w:tcPr>
            <w:tcW w:w="7650" w:type="dxa"/>
            <w:vMerge/>
          </w:tcPr>
          <w:p w14:paraId="443DE313" w14:textId="77777777" w:rsidR="00410E06" w:rsidRDefault="00410E06"/>
        </w:tc>
      </w:tr>
      <w:tr w:rsidR="00410E06" w14:paraId="0BAB39A0" w14:textId="77777777" w:rsidTr="00BC2BB3">
        <w:trPr>
          <w:trHeight w:val="230"/>
        </w:trPr>
        <w:tc>
          <w:tcPr>
            <w:tcW w:w="6300" w:type="dxa"/>
          </w:tcPr>
          <w:p w14:paraId="6494456C" w14:textId="77777777" w:rsidR="00410E06" w:rsidRDefault="00410E06">
            <w:pPr>
              <w:rPr>
                <w:sz w:val="28"/>
                <w:szCs w:val="28"/>
              </w:rPr>
            </w:pPr>
            <w:r w:rsidRPr="00410E06">
              <w:rPr>
                <w:sz w:val="28"/>
                <w:szCs w:val="28"/>
              </w:rPr>
              <w:t xml:space="preserve">1.  </w:t>
            </w:r>
            <w:r w:rsidR="00BC2BB3">
              <w:rPr>
                <w:sz w:val="28"/>
                <w:szCs w:val="28"/>
              </w:rPr>
              <w:t>Key Ideas and Details:</w:t>
            </w:r>
          </w:p>
          <w:p w14:paraId="27381B6D" w14:textId="77777777" w:rsidR="00410E06" w:rsidRDefault="00410E06">
            <w:pPr>
              <w:rPr>
                <w:sz w:val="28"/>
                <w:szCs w:val="28"/>
              </w:rPr>
            </w:pPr>
          </w:p>
          <w:p w14:paraId="2E80DA3F" w14:textId="77777777" w:rsidR="00410E06" w:rsidRPr="00410E06" w:rsidRDefault="00410E06">
            <w:pPr>
              <w:rPr>
                <w:sz w:val="28"/>
                <w:szCs w:val="28"/>
              </w:rPr>
            </w:pPr>
          </w:p>
        </w:tc>
        <w:tc>
          <w:tcPr>
            <w:tcW w:w="7650" w:type="dxa"/>
            <w:vMerge/>
          </w:tcPr>
          <w:p w14:paraId="20417ED3" w14:textId="77777777" w:rsidR="00410E06" w:rsidRDefault="00410E06"/>
        </w:tc>
      </w:tr>
      <w:tr w:rsidR="00410E06" w14:paraId="027671D1" w14:textId="77777777" w:rsidTr="00BC2BB3">
        <w:tc>
          <w:tcPr>
            <w:tcW w:w="6300" w:type="dxa"/>
          </w:tcPr>
          <w:p w14:paraId="42CE61DA" w14:textId="77777777" w:rsidR="00410E06" w:rsidRDefault="00410E06">
            <w:pPr>
              <w:rPr>
                <w:sz w:val="28"/>
                <w:szCs w:val="28"/>
              </w:rPr>
            </w:pPr>
            <w:r w:rsidRPr="00410E06">
              <w:rPr>
                <w:sz w:val="28"/>
                <w:szCs w:val="28"/>
              </w:rPr>
              <w:t xml:space="preserve">2.  </w:t>
            </w:r>
            <w:r w:rsidR="00BC2BB3">
              <w:rPr>
                <w:sz w:val="28"/>
                <w:szCs w:val="28"/>
              </w:rPr>
              <w:t>Craft and Structure:</w:t>
            </w:r>
          </w:p>
          <w:p w14:paraId="028CC0EA" w14:textId="77777777" w:rsidR="00410E06" w:rsidRDefault="00410E06">
            <w:pPr>
              <w:rPr>
                <w:sz w:val="28"/>
                <w:szCs w:val="28"/>
              </w:rPr>
            </w:pPr>
          </w:p>
          <w:p w14:paraId="6CD186E1" w14:textId="77777777" w:rsidR="00410E06" w:rsidRPr="00410E06" w:rsidRDefault="00410E06">
            <w:pPr>
              <w:rPr>
                <w:sz w:val="28"/>
                <w:szCs w:val="28"/>
              </w:rPr>
            </w:pPr>
          </w:p>
        </w:tc>
        <w:tc>
          <w:tcPr>
            <w:tcW w:w="7650" w:type="dxa"/>
            <w:vMerge/>
          </w:tcPr>
          <w:p w14:paraId="3D305695" w14:textId="77777777" w:rsidR="00410E06" w:rsidRDefault="00410E06"/>
        </w:tc>
      </w:tr>
      <w:tr w:rsidR="00410E06" w14:paraId="4DCBCDC3" w14:textId="77777777" w:rsidTr="00BC2BB3">
        <w:tc>
          <w:tcPr>
            <w:tcW w:w="6300" w:type="dxa"/>
          </w:tcPr>
          <w:p w14:paraId="14F910AE" w14:textId="77777777" w:rsidR="00410E06" w:rsidRDefault="00410E06">
            <w:pPr>
              <w:rPr>
                <w:sz w:val="28"/>
                <w:szCs w:val="28"/>
              </w:rPr>
            </w:pPr>
            <w:r w:rsidRPr="00410E06">
              <w:rPr>
                <w:sz w:val="28"/>
                <w:szCs w:val="28"/>
              </w:rPr>
              <w:t xml:space="preserve">3.  </w:t>
            </w:r>
            <w:r w:rsidR="00BC2BB3">
              <w:rPr>
                <w:sz w:val="28"/>
                <w:szCs w:val="28"/>
              </w:rPr>
              <w:t>Integration of Knowledge and Ideas:</w:t>
            </w:r>
          </w:p>
          <w:p w14:paraId="3201AE11" w14:textId="77777777" w:rsidR="00410E06" w:rsidRDefault="00410E06">
            <w:pPr>
              <w:rPr>
                <w:sz w:val="28"/>
                <w:szCs w:val="28"/>
              </w:rPr>
            </w:pPr>
          </w:p>
          <w:p w14:paraId="057F9E44" w14:textId="77777777" w:rsidR="00BC2BB3" w:rsidRDefault="00BC2BB3">
            <w:pPr>
              <w:rPr>
                <w:sz w:val="28"/>
                <w:szCs w:val="28"/>
              </w:rPr>
            </w:pPr>
          </w:p>
          <w:p w14:paraId="0BE75340" w14:textId="77777777" w:rsidR="00BC2BB3" w:rsidRPr="00410E06" w:rsidRDefault="00BC2BB3">
            <w:pPr>
              <w:rPr>
                <w:sz w:val="28"/>
                <w:szCs w:val="28"/>
              </w:rPr>
            </w:pPr>
          </w:p>
        </w:tc>
        <w:tc>
          <w:tcPr>
            <w:tcW w:w="7650" w:type="dxa"/>
            <w:vMerge/>
          </w:tcPr>
          <w:p w14:paraId="447168BC" w14:textId="77777777" w:rsidR="00410E06" w:rsidRDefault="00410E06"/>
        </w:tc>
      </w:tr>
    </w:tbl>
    <w:p w14:paraId="1EA18709" w14:textId="77777777" w:rsidR="005763F6" w:rsidRDefault="005763F6"/>
    <w:sectPr w:rsidR="005763F6" w:rsidSect="00BC2BB3">
      <w:footerReference w:type="even" r:id="rId8"/>
      <w:footerReference w:type="default" r:id="rId9"/>
      <w:pgSz w:w="15840" w:h="12240" w:orient="landscape"/>
      <w:pgMar w:top="936" w:right="1368" w:bottom="936" w:left="136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DD8E3" w14:textId="77777777" w:rsidR="00BC2BB3" w:rsidRDefault="00BC2BB3" w:rsidP="00BC2BB3">
      <w:r>
        <w:separator/>
      </w:r>
    </w:p>
  </w:endnote>
  <w:endnote w:type="continuationSeparator" w:id="0">
    <w:p w14:paraId="3E7F7386" w14:textId="77777777" w:rsidR="00BC2BB3" w:rsidRDefault="00BC2BB3" w:rsidP="00BC2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Menlo Regular">
    <w:panose1 w:val="020B0609030804020204"/>
    <w:charset w:val="00"/>
    <w:family w:val="auto"/>
    <w:pitch w:val="variable"/>
    <w:sig w:usb0="E60022FF" w:usb1="D200F9FB" w:usb2="02000028" w:usb3="00000000" w:csb0="000001D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3BD0D" w14:textId="77777777" w:rsidR="00BC2BB3" w:rsidRDefault="00C13CA0">
    <w:pPr>
      <w:pStyle w:val="Footer"/>
    </w:pPr>
    <w:sdt>
      <w:sdtPr>
        <w:id w:val="969400743"/>
        <w:placeholder>
          <w:docPart w:val="42C123569B6B424F8DA9152754F891D6"/>
        </w:placeholder>
        <w:temporary/>
        <w:showingPlcHdr/>
      </w:sdtPr>
      <w:sdtEndPr/>
      <w:sdtContent>
        <w:r w:rsidR="00BC2BB3">
          <w:t>[Type text]</w:t>
        </w:r>
      </w:sdtContent>
    </w:sdt>
    <w:r w:rsidR="00BC2BB3">
      <w:ptab w:relativeTo="margin" w:alignment="center" w:leader="none"/>
    </w:r>
    <w:sdt>
      <w:sdtPr>
        <w:id w:val="969400748"/>
        <w:placeholder>
          <w:docPart w:val="582054ABBE5689439298A3149E8A5110"/>
        </w:placeholder>
        <w:temporary/>
        <w:showingPlcHdr/>
      </w:sdtPr>
      <w:sdtEndPr/>
      <w:sdtContent>
        <w:r w:rsidR="00BC2BB3">
          <w:t>[Type text]</w:t>
        </w:r>
      </w:sdtContent>
    </w:sdt>
    <w:r w:rsidR="00BC2BB3">
      <w:ptab w:relativeTo="margin" w:alignment="right" w:leader="none"/>
    </w:r>
    <w:sdt>
      <w:sdtPr>
        <w:id w:val="969400753"/>
        <w:placeholder>
          <w:docPart w:val="632783500AF51943ADF7C6BB6CE50643"/>
        </w:placeholder>
        <w:temporary/>
        <w:showingPlcHdr/>
      </w:sdtPr>
      <w:sdtEndPr/>
      <w:sdtContent>
        <w:r w:rsidR="00BC2BB3">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AB332" w14:textId="77777777" w:rsidR="00BC2BB3" w:rsidRDefault="00BC2BB3">
    <w:pPr>
      <w:pStyle w:val="Footer"/>
    </w:pPr>
    <w:r>
      <w:t>[adapted from Beth Burke]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62BE7" w14:textId="77777777" w:rsidR="00BC2BB3" w:rsidRDefault="00BC2BB3" w:rsidP="00BC2BB3">
      <w:r>
        <w:separator/>
      </w:r>
    </w:p>
  </w:footnote>
  <w:footnote w:type="continuationSeparator" w:id="0">
    <w:p w14:paraId="2063796E" w14:textId="77777777" w:rsidR="00BC2BB3" w:rsidRDefault="00BC2BB3" w:rsidP="00BC2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E06"/>
    <w:rsid w:val="00410E06"/>
    <w:rsid w:val="005763F6"/>
    <w:rsid w:val="006A57A7"/>
    <w:rsid w:val="006F4CE2"/>
    <w:rsid w:val="009D30BE"/>
    <w:rsid w:val="00BC2BB3"/>
    <w:rsid w:val="00C13CA0"/>
    <w:rsid w:val="00D27B8E"/>
    <w:rsid w:val="00DD75ED"/>
    <w:rsid w:val="00ED48A1"/>
    <w:rsid w:val="00F91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A488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7A7"/>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1582"/>
    <w:pPr>
      <w:widowControl w:val="0"/>
      <w:autoSpaceDE w:val="0"/>
      <w:autoSpaceDN w:val="0"/>
      <w:adjustRightInd w:val="0"/>
    </w:pPr>
    <w:rPr>
      <w:rFonts w:ascii="Franklin Gothic Book" w:hAnsi="Franklin Gothic Book" w:cs="Franklin Gothic Book"/>
      <w:color w:val="000000"/>
    </w:rPr>
  </w:style>
  <w:style w:type="paragraph" w:styleId="Header">
    <w:name w:val="header"/>
    <w:basedOn w:val="Normal"/>
    <w:link w:val="HeaderChar"/>
    <w:uiPriority w:val="99"/>
    <w:unhideWhenUsed/>
    <w:rsid w:val="00BC2BB3"/>
    <w:pPr>
      <w:tabs>
        <w:tab w:val="center" w:pos="4320"/>
        <w:tab w:val="right" w:pos="8640"/>
      </w:tabs>
    </w:pPr>
  </w:style>
  <w:style w:type="character" w:customStyle="1" w:styleId="HeaderChar">
    <w:name w:val="Header Char"/>
    <w:basedOn w:val="DefaultParagraphFont"/>
    <w:link w:val="Header"/>
    <w:uiPriority w:val="99"/>
    <w:rsid w:val="00BC2BB3"/>
    <w:rPr>
      <w:rFonts w:ascii="Arial" w:hAnsi="Arial"/>
      <w:sz w:val="20"/>
    </w:rPr>
  </w:style>
  <w:style w:type="paragraph" w:styleId="Footer">
    <w:name w:val="footer"/>
    <w:basedOn w:val="Normal"/>
    <w:link w:val="FooterChar"/>
    <w:uiPriority w:val="99"/>
    <w:unhideWhenUsed/>
    <w:rsid w:val="00BC2BB3"/>
    <w:pPr>
      <w:tabs>
        <w:tab w:val="center" w:pos="4320"/>
        <w:tab w:val="right" w:pos="8640"/>
      </w:tabs>
    </w:pPr>
  </w:style>
  <w:style w:type="character" w:customStyle="1" w:styleId="FooterChar">
    <w:name w:val="Footer Char"/>
    <w:basedOn w:val="DefaultParagraphFont"/>
    <w:link w:val="Footer"/>
    <w:uiPriority w:val="99"/>
    <w:rsid w:val="00BC2BB3"/>
    <w:rPr>
      <w:rFonts w:ascii="Arial" w:hAnsi="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7A7"/>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1582"/>
    <w:pPr>
      <w:widowControl w:val="0"/>
      <w:autoSpaceDE w:val="0"/>
      <w:autoSpaceDN w:val="0"/>
      <w:adjustRightInd w:val="0"/>
    </w:pPr>
    <w:rPr>
      <w:rFonts w:ascii="Franklin Gothic Book" w:hAnsi="Franklin Gothic Book" w:cs="Franklin Gothic Book"/>
      <w:color w:val="000000"/>
    </w:rPr>
  </w:style>
  <w:style w:type="paragraph" w:styleId="Header">
    <w:name w:val="header"/>
    <w:basedOn w:val="Normal"/>
    <w:link w:val="HeaderChar"/>
    <w:uiPriority w:val="99"/>
    <w:unhideWhenUsed/>
    <w:rsid w:val="00BC2BB3"/>
    <w:pPr>
      <w:tabs>
        <w:tab w:val="center" w:pos="4320"/>
        <w:tab w:val="right" w:pos="8640"/>
      </w:tabs>
    </w:pPr>
  </w:style>
  <w:style w:type="character" w:customStyle="1" w:styleId="HeaderChar">
    <w:name w:val="Header Char"/>
    <w:basedOn w:val="DefaultParagraphFont"/>
    <w:link w:val="Header"/>
    <w:uiPriority w:val="99"/>
    <w:rsid w:val="00BC2BB3"/>
    <w:rPr>
      <w:rFonts w:ascii="Arial" w:hAnsi="Arial"/>
      <w:sz w:val="20"/>
    </w:rPr>
  </w:style>
  <w:style w:type="paragraph" w:styleId="Footer">
    <w:name w:val="footer"/>
    <w:basedOn w:val="Normal"/>
    <w:link w:val="FooterChar"/>
    <w:uiPriority w:val="99"/>
    <w:unhideWhenUsed/>
    <w:rsid w:val="00BC2BB3"/>
    <w:pPr>
      <w:tabs>
        <w:tab w:val="center" w:pos="4320"/>
        <w:tab w:val="right" w:pos="8640"/>
      </w:tabs>
    </w:pPr>
  </w:style>
  <w:style w:type="character" w:customStyle="1" w:styleId="FooterChar">
    <w:name w:val="Footer Char"/>
    <w:basedOn w:val="DefaultParagraphFont"/>
    <w:link w:val="Footer"/>
    <w:uiPriority w:val="99"/>
    <w:rsid w:val="00BC2BB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C123569B6B424F8DA9152754F891D6"/>
        <w:category>
          <w:name w:val="General"/>
          <w:gallery w:val="placeholder"/>
        </w:category>
        <w:types>
          <w:type w:val="bbPlcHdr"/>
        </w:types>
        <w:behaviors>
          <w:behavior w:val="content"/>
        </w:behaviors>
        <w:guid w:val="{19D349DC-A9DA-7B45-8BEF-C3691635BA7C}"/>
      </w:docPartPr>
      <w:docPartBody>
        <w:p w:rsidR="0051200E" w:rsidRDefault="008D25BD" w:rsidP="008D25BD">
          <w:pPr>
            <w:pStyle w:val="42C123569B6B424F8DA9152754F891D6"/>
          </w:pPr>
          <w:r>
            <w:t>[Type text]</w:t>
          </w:r>
        </w:p>
      </w:docPartBody>
    </w:docPart>
    <w:docPart>
      <w:docPartPr>
        <w:name w:val="582054ABBE5689439298A3149E8A5110"/>
        <w:category>
          <w:name w:val="General"/>
          <w:gallery w:val="placeholder"/>
        </w:category>
        <w:types>
          <w:type w:val="bbPlcHdr"/>
        </w:types>
        <w:behaviors>
          <w:behavior w:val="content"/>
        </w:behaviors>
        <w:guid w:val="{BFDAB9C9-2411-2C48-B44D-3B93D33F0AE9}"/>
      </w:docPartPr>
      <w:docPartBody>
        <w:p w:rsidR="0051200E" w:rsidRDefault="008D25BD" w:rsidP="008D25BD">
          <w:pPr>
            <w:pStyle w:val="582054ABBE5689439298A3149E8A5110"/>
          </w:pPr>
          <w:r>
            <w:t>[Type text]</w:t>
          </w:r>
        </w:p>
      </w:docPartBody>
    </w:docPart>
    <w:docPart>
      <w:docPartPr>
        <w:name w:val="632783500AF51943ADF7C6BB6CE50643"/>
        <w:category>
          <w:name w:val="General"/>
          <w:gallery w:val="placeholder"/>
        </w:category>
        <w:types>
          <w:type w:val="bbPlcHdr"/>
        </w:types>
        <w:behaviors>
          <w:behavior w:val="content"/>
        </w:behaviors>
        <w:guid w:val="{1913EF04-F178-3543-8B76-5D7F656482F8}"/>
      </w:docPartPr>
      <w:docPartBody>
        <w:p w:rsidR="0051200E" w:rsidRDefault="008D25BD" w:rsidP="008D25BD">
          <w:pPr>
            <w:pStyle w:val="632783500AF51943ADF7C6BB6CE5064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Menlo Regular">
    <w:panose1 w:val="020B0609030804020204"/>
    <w:charset w:val="00"/>
    <w:family w:val="auto"/>
    <w:pitch w:val="variable"/>
    <w:sig w:usb0="E60022FF" w:usb1="D200F9FB" w:usb2="02000028" w:usb3="00000000" w:csb0="000001D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5BD"/>
    <w:rsid w:val="0051200E"/>
    <w:rsid w:val="008D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C123569B6B424F8DA9152754F891D6">
    <w:name w:val="42C123569B6B424F8DA9152754F891D6"/>
    <w:rsid w:val="008D25BD"/>
  </w:style>
  <w:style w:type="paragraph" w:customStyle="1" w:styleId="582054ABBE5689439298A3149E8A5110">
    <w:name w:val="582054ABBE5689439298A3149E8A5110"/>
    <w:rsid w:val="008D25BD"/>
  </w:style>
  <w:style w:type="paragraph" w:customStyle="1" w:styleId="632783500AF51943ADF7C6BB6CE50643">
    <w:name w:val="632783500AF51943ADF7C6BB6CE50643"/>
    <w:rsid w:val="008D25BD"/>
  </w:style>
  <w:style w:type="paragraph" w:customStyle="1" w:styleId="A55807443F88D146830C1EBDF96B1DEE">
    <w:name w:val="A55807443F88D146830C1EBDF96B1DEE"/>
    <w:rsid w:val="008D25BD"/>
  </w:style>
  <w:style w:type="paragraph" w:customStyle="1" w:styleId="D9C58CB8270F1649B478C74674BA59CD">
    <w:name w:val="D9C58CB8270F1649B478C74674BA59CD"/>
    <w:rsid w:val="008D25BD"/>
  </w:style>
  <w:style w:type="paragraph" w:customStyle="1" w:styleId="9700E3905E603E4AA724E346C4970337">
    <w:name w:val="9700E3905E603E4AA724E346C4970337"/>
    <w:rsid w:val="008D25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C123569B6B424F8DA9152754F891D6">
    <w:name w:val="42C123569B6B424F8DA9152754F891D6"/>
    <w:rsid w:val="008D25BD"/>
  </w:style>
  <w:style w:type="paragraph" w:customStyle="1" w:styleId="582054ABBE5689439298A3149E8A5110">
    <w:name w:val="582054ABBE5689439298A3149E8A5110"/>
    <w:rsid w:val="008D25BD"/>
  </w:style>
  <w:style w:type="paragraph" w:customStyle="1" w:styleId="632783500AF51943ADF7C6BB6CE50643">
    <w:name w:val="632783500AF51943ADF7C6BB6CE50643"/>
    <w:rsid w:val="008D25BD"/>
  </w:style>
  <w:style w:type="paragraph" w:customStyle="1" w:styleId="A55807443F88D146830C1EBDF96B1DEE">
    <w:name w:val="A55807443F88D146830C1EBDF96B1DEE"/>
    <w:rsid w:val="008D25BD"/>
  </w:style>
  <w:style w:type="paragraph" w:customStyle="1" w:styleId="D9C58CB8270F1649B478C74674BA59CD">
    <w:name w:val="D9C58CB8270F1649B478C74674BA59CD"/>
    <w:rsid w:val="008D25BD"/>
  </w:style>
  <w:style w:type="paragraph" w:customStyle="1" w:styleId="9700E3905E603E4AA724E346C4970337">
    <w:name w:val="9700E3905E603E4AA724E346C4970337"/>
    <w:rsid w:val="008D25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3A63A-62F8-234F-B42E-AE9EE46A9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998</Characters>
  <Application>Microsoft Macintosh Word</Application>
  <DocSecurity>0</DocSecurity>
  <Lines>8</Lines>
  <Paragraphs>2</Paragraphs>
  <ScaleCrop>false</ScaleCrop>
  <Company>Discovery Communications</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Discovery Communications</dc:creator>
  <cp:keywords/>
  <dc:description/>
  <cp:lastModifiedBy>Johnna Weller</cp:lastModifiedBy>
  <cp:revision>2</cp:revision>
  <dcterms:created xsi:type="dcterms:W3CDTF">2014-06-22T16:09:00Z</dcterms:created>
  <dcterms:modified xsi:type="dcterms:W3CDTF">2014-06-22T16:09:00Z</dcterms:modified>
</cp:coreProperties>
</file>